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F" w:rsidRDefault="00DB317F" w:rsidP="00DB317F">
      <w:pPr>
        <w:snapToGrid w:val="0"/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</w:p>
    <w:p w:rsidR="00DB317F" w:rsidRDefault="00DB317F" w:rsidP="00DB317F">
      <w:pPr>
        <w:snapToGrid w:val="0"/>
        <w:spacing w:line="560" w:lineRule="exact"/>
      </w:pPr>
    </w:p>
    <w:p w:rsidR="00DB317F" w:rsidRDefault="00DB317F" w:rsidP="00DB317F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华文宋体"/>
          <w:kern w:val="0"/>
          <w:sz w:val="44"/>
          <w:szCs w:val="44"/>
        </w:rPr>
      </w:pPr>
      <w:r>
        <w:rPr>
          <w:rFonts w:ascii="方正小标宋简体" w:eastAsia="方正小标宋简体" w:hAnsi="华文宋体" w:cs="方正小标宋简体"/>
          <w:kern w:val="0"/>
          <w:sz w:val="44"/>
          <w:szCs w:val="44"/>
        </w:rPr>
        <w:t>2018</w:t>
      </w:r>
      <w:r>
        <w:rPr>
          <w:rFonts w:ascii="方正小标宋简体" w:eastAsia="方正小标宋简体" w:hAnsi="华文宋体" w:cs="方正小标宋简体" w:hint="eastAsia"/>
          <w:kern w:val="0"/>
          <w:sz w:val="44"/>
          <w:szCs w:val="44"/>
        </w:rPr>
        <w:t>年金华市食品安全工作要点一览表</w:t>
      </w:r>
    </w:p>
    <w:p w:rsidR="00DB317F" w:rsidRDefault="00DB317F" w:rsidP="00DB317F">
      <w:pPr>
        <w:widowControl/>
        <w:adjustRightInd w:val="0"/>
        <w:snapToGrid w:val="0"/>
        <w:spacing w:line="240" w:lineRule="exact"/>
        <w:jc w:val="center"/>
        <w:rPr>
          <w:rFonts w:ascii="方正小标宋简体" w:eastAsia="方正小标宋简体" w:hAnsi="华文宋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259"/>
        <w:gridCol w:w="8303"/>
        <w:gridCol w:w="2940"/>
      </w:tblGrid>
      <w:tr w:rsidR="00DB317F" w:rsidTr="001F3249">
        <w:trPr>
          <w:trHeight w:hRule="exact" w:val="1134"/>
          <w:tblHeader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重点工作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年度进度要求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DB317F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5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完善食品安全监管体制</w:t>
            </w:r>
          </w:p>
        </w:tc>
        <w:tc>
          <w:tcPr>
            <w:tcW w:w="8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年内各地出台食品安全“党政同责”细化实施方案，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强化食品安全综合协调和督查考核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各县（市、区）政府，金华开发区、金义都市新区、金华山旅游经济区管委会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开展食品安全示范城市创建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金华市列入第四批国家食品安全示范城市创建试点，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城区、金东区、义乌市、磐安县通过省级食品安全县（市、区）创建验收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城区、金东区、义乌市、磐安县政府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开展农产品质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量安全放心县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创建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城区、武义县通过省级农产品质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量安全放心县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创建验收，东阳市通过国家级农产品质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量安全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县创建验收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市农业局，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城区、武义县、东阳市政府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净化农业生产环境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加强土壤污染综合防治，开展受污染耕地安全利用行动，推进耕地质量保护与提升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市农业局、市环保局</w:t>
            </w:r>
          </w:p>
        </w:tc>
      </w:tr>
      <w:tr w:rsidR="00DB317F" w:rsidTr="001F3249">
        <w:trPr>
          <w:trHeight w:hRule="exact" w:val="1279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强化种养殖环节监管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开展兽用抗生素使用减量示范创建，全年完成食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用农产品市县抽检</w:t>
            </w:r>
            <w:r>
              <w:rPr>
                <w:kern w:val="0"/>
                <w:sz w:val="24"/>
                <w:szCs w:val="24"/>
              </w:rPr>
              <w:t>4800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批次以上；推进食用林产品追溯平台建设，完成省市级抽检</w:t>
            </w:r>
            <w:r>
              <w:rPr>
                <w:kern w:val="0"/>
                <w:sz w:val="24"/>
                <w:szCs w:val="24"/>
              </w:rPr>
              <w:t>400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批次以上；全市完成初级水产品质量抽检</w:t>
            </w:r>
            <w:r>
              <w:rPr>
                <w:kern w:val="0"/>
                <w:sz w:val="24"/>
                <w:szCs w:val="24"/>
              </w:rPr>
              <w:t>300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批次以上；食用农产品监测总体合格率稳定在</w:t>
            </w:r>
            <w:r>
              <w:rPr>
                <w:kern w:val="0"/>
                <w:sz w:val="24"/>
                <w:szCs w:val="24"/>
              </w:rPr>
              <w:t>98%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市农业局、市林业局、市水利局</w:t>
            </w:r>
          </w:p>
        </w:tc>
      </w:tr>
      <w:tr w:rsidR="00DB317F" w:rsidTr="001F3249">
        <w:trPr>
          <w:trHeight w:hRule="exact" w:val="126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加快农业标准化生产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主要农产品标准简图入社率不低于</w:t>
            </w:r>
            <w:r>
              <w:rPr>
                <w:kern w:val="0"/>
                <w:sz w:val="24"/>
                <w:szCs w:val="24"/>
              </w:rPr>
              <w:t>90%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，力争全市农业主导产业标准化实施率达到</w:t>
            </w:r>
            <w:r>
              <w:rPr>
                <w:kern w:val="0"/>
                <w:sz w:val="24"/>
                <w:szCs w:val="24"/>
              </w:rPr>
              <w:t>66%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，新增无公害农产品</w:t>
            </w:r>
            <w:r>
              <w:rPr>
                <w:kern w:val="0"/>
                <w:sz w:val="24"/>
                <w:szCs w:val="24"/>
              </w:rPr>
              <w:t>35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只、绿色（有机）农产品</w:t>
            </w:r>
            <w:r>
              <w:rPr>
                <w:kern w:val="0"/>
                <w:sz w:val="24"/>
                <w:szCs w:val="24"/>
              </w:rPr>
              <w:t>14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只、农产品地理标志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只；全市经济林标准化生产程度达</w:t>
            </w:r>
            <w:r>
              <w:rPr>
                <w:rFonts w:hAnsi="宋体"/>
                <w:kern w:val="0"/>
                <w:sz w:val="24"/>
                <w:szCs w:val="24"/>
              </w:rPr>
              <w:t>62%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以上，鼓励生产主体创建标准化示范基地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市农业局、市林业局</w:t>
            </w:r>
          </w:p>
        </w:tc>
      </w:tr>
      <w:tr w:rsidR="00DB317F" w:rsidRPr="00F94776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深化农村食品安全治理</w:t>
            </w:r>
          </w:p>
        </w:tc>
        <w:tc>
          <w:tcPr>
            <w:tcW w:w="8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全市建成农村家宴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中心</w:t>
            </w:r>
            <w:r>
              <w:rPr>
                <w:kern w:val="0"/>
                <w:sz w:val="24"/>
                <w:szCs w:val="24"/>
              </w:rPr>
              <w:t>150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家；开展农批市场三年规范化建设，完成</w:t>
            </w:r>
            <w:r>
              <w:rPr>
                <w:kern w:val="0"/>
                <w:sz w:val="24"/>
                <w:szCs w:val="24"/>
              </w:rPr>
              <w:t>30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家放心农贸市场创建；县乡食品安全网格化管理覆盖率</w:t>
            </w:r>
            <w:r>
              <w:rPr>
                <w:kern w:val="0"/>
                <w:sz w:val="24"/>
                <w:szCs w:val="24"/>
              </w:rPr>
              <w:t>100%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Pr="00F94776" w:rsidRDefault="00DB317F" w:rsidP="001F3249">
            <w:pPr>
              <w:widowControl/>
              <w:spacing w:line="320" w:lineRule="exact"/>
              <w:rPr>
                <w:rFonts w:ascii="宋体" w:eastAsia="宋体"/>
                <w:spacing w:val="-20"/>
                <w:kern w:val="0"/>
                <w:sz w:val="24"/>
                <w:szCs w:val="24"/>
              </w:rPr>
            </w:pPr>
            <w:r w:rsidRPr="00F94776"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各县（市、区）政府，金华开发区、金义都市新区、金华山旅游经济区管委会，市市场监管局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强化食品等生产环节监管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完成瓜子、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豆制品等传统特色食品园区（集聚区）改造提升；开展乳制品生产行业企业专项检查；食品相关产品抽查企业覆盖率</w:t>
            </w:r>
            <w:r>
              <w:rPr>
                <w:kern w:val="0"/>
                <w:sz w:val="24"/>
                <w:szCs w:val="24"/>
              </w:rPr>
              <w:t>100%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，完成食品相关产品抽检</w:t>
            </w:r>
            <w:r>
              <w:rPr>
                <w:kern w:val="0"/>
                <w:sz w:val="24"/>
                <w:szCs w:val="24"/>
              </w:rPr>
              <w:t>290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批次以上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市市场监管局、市质监局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强化流通环节过程监管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推进金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东区、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义乌市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个大型农产品批发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市场的电子化追溯建设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hAnsi="宋体" w:cs="仿宋_GB2312" w:hint="eastAsia"/>
                <w:kern w:val="0"/>
                <w:sz w:val="24"/>
                <w:szCs w:val="24"/>
              </w:rPr>
              <w:t>城区、金华开发区开展“放心肉菜示范超市”创建；建成</w:t>
            </w:r>
            <w:r>
              <w:rPr>
                <w:rFonts w:hAnsi="宋体"/>
                <w:kern w:val="0"/>
                <w:sz w:val="24"/>
                <w:szCs w:val="24"/>
              </w:rPr>
              <w:t>20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家乡镇农贸市场食用农产品快检室并免费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开放。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城区、金东区、义乌市政府，市市场监管局、金华检验检疫局、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市供销社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强化餐饮环节风险管理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餐饮服务提供者量化分级评定公示率达</w:t>
            </w:r>
            <w:r>
              <w:rPr>
                <w:kern w:val="0"/>
                <w:sz w:val="24"/>
                <w:szCs w:val="24"/>
              </w:rPr>
              <w:t>95%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以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上，开展餐饮服务食品安全示范街（区）创建活动，全市新增“阳光厨房”</w:t>
            </w:r>
            <w:r>
              <w:rPr>
                <w:kern w:val="0"/>
                <w:sz w:val="24"/>
                <w:szCs w:val="24"/>
              </w:rPr>
              <w:t>200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家，创建放心餐饮店</w:t>
            </w:r>
            <w:r>
              <w:rPr>
                <w:kern w:val="0"/>
                <w:sz w:val="24"/>
                <w:szCs w:val="24"/>
              </w:rPr>
              <w:t>260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家；加强网络订餐食品安全监管，做好重大活动餐饮安全保障工作。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市市场监管局、市行政执法局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健全“地沟油”监管治理体系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贯彻实施《关于进一步加强“地沟油”治理工作的实施意见》，各地主城区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年底前</w:t>
            </w:r>
            <w:r>
              <w:rPr>
                <w:kern w:val="0"/>
                <w:sz w:val="24"/>
                <w:szCs w:val="24"/>
              </w:rPr>
              <w:t>80%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以上大中型餐饮服务单位每日产生的餐厨废弃物进入集中处置体系；探索建立餐饮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具集中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消毒服务企业红黑榜制度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市行政执法局、市市场监管局、市卫计委</w:t>
            </w:r>
          </w:p>
        </w:tc>
      </w:tr>
      <w:tr w:rsidR="00DB317F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8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强化保健食品监管</w:t>
            </w:r>
          </w:p>
        </w:tc>
        <w:tc>
          <w:tcPr>
            <w:tcW w:w="8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开展保健食品行业专项整治，严厉打击非法营销、消费欺诈等违法行为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</w:t>
            </w:r>
          </w:p>
        </w:tc>
      </w:tr>
      <w:tr w:rsidR="00DB317F" w:rsidRPr="00F94776" w:rsidTr="001F3249">
        <w:trPr>
          <w:trHeight w:hRule="exact" w:val="1421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加强“三小一摊”管理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各地出台“三小一摊”监管治理工作方案或引导规范，年底前全市建成特色示范食品生产加工小作坊不少于</w:t>
            </w:r>
            <w:r>
              <w:rPr>
                <w:kern w:val="0"/>
                <w:sz w:val="24"/>
                <w:szCs w:val="24"/>
              </w:rPr>
              <w:t>50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2940" w:type="dxa"/>
            <w:vAlign w:val="center"/>
          </w:tcPr>
          <w:p w:rsidR="00DB317F" w:rsidRPr="00F94776" w:rsidRDefault="00DB317F" w:rsidP="001F3249">
            <w:pPr>
              <w:widowControl/>
              <w:spacing w:line="320" w:lineRule="exact"/>
              <w:rPr>
                <w:rFonts w:ascii="宋体" w:eastAsia="宋体"/>
                <w:spacing w:val="-20"/>
                <w:kern w:val="0"/>
                <w:sz w:val="24"/>
                <w:szCs w:val="24"/>
              </w:rPr>
            </w:pPr>
            <w:r w:rsidRPr="00F94776"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各县（市、区）政府，金华开发区、金义都市新区</w:t>
            </w:r>
            <w:r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、</w:t>
            </w:r>
            <w:r w:rsidRPr="00F94776"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金华山旅游经济区管委会，市市场监管局</w:t>
            </w:r>
          </w:p>
        </w:tc>
      </w:tr>
      <w:tr w:rsidR="00DB317F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1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重拳打击违法犯罪行为</w:t>
            </w:r>
          </w:p>
        </w:tc>
        <w:tc>
          <w:tcPr>
            <w:tcW w:w="8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聚焦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农渔药残留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、非法添加、违禁使用、制假售假、保健食品欺诈等突出问题，开展“百日系列”等专项行动，完善行刑衔接机制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市市场监管局、市公安局、市农业局、市水利局、市林业局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推进食品安全标准管理规范化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贯彻实施《食品安全标准应用手册》，有效监督企业按标生产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市市场监管局、市质监局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推进监督抽检公开化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完成食品检验检测量每年</w:t>
            </w:r>
            <w:r>
              <w:rPr>
                <w:kern w:val="0"/>
                <w:sz w:val="24"/>
                <w:szCs w:val="24"/>
              </w:rPr>
              <w:t>4.5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份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千人，主要针对农兽药残留的检验量不低于每年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份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千人，市本级完成食品定量抽检</w:t>
            </w:r>
            <w:r>
              <w:rPr>
                <w:kern w:val="0"/>
                <w:sz w:val="24"/>
                <w:szCs w:val="24"/>
              </w:rPr>
              <w:t>2100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批次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市市场监管局、市农业局、市林业局、市水利局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推进食品安全风险监测科学化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年风险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监测食品样本量达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到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件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千人，市、县级风险监测能力（设备配置）达到省定参考目的的</w:t>
            </w:r>
            <w:r>
              <w:rPr>
                <w:rFonts w:hAnsi="宋体"/>
                <w:kern w:val="0"/>
                <w:sz w:val="24"/>
                <w:szCs w:val="24"/>
              </w:rPr>
              <w:t>90%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hAnsi="宋体"/>
                <w:kern w:val="0"/>
                <w:sz w:val="24"/>
                <w:szCs w:val="24"/>
              </w:rPr>
              <w:t>70%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各县（市、区）政府，市卫计委</w:t>
            </w:r>
          </w:p>
        </w:tc>
      </w:tr>
      <w:tr w:rsidR="00DB317F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推进风险交流和预警常态化</w:t>
            </w:r>
          </w:p>
        </w:tc>
        <w:tc>
          <w:tcPr>
            <w:tcW w:w="8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召开一次风险监测结果会商会，每季度通报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次风险监测结果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市卫计委</w:t>
            </w:r>
          </w:p>
        </w:tc>
      </w:tr>
      <w:tr w:rsidR="00DB317F" w:rsidRPr="00F94776" w:rsidTr="001F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深化“三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规一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平台”建设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rFonts w:hAnsi="宋体" w:cs="仿宋_GB2312" w:hint="eastAsia"/>
                <w:kern w:val="0"/>
                <w:sz w:val="24"/>
                <w:szCs w:val="24"/>
              </w:rPr>
              <w:t>按不低于</w:t>
            </w:r>
            <w:r>
              <w:rPr>
                <w:kern w:val="0"/>
                <w:sz w:val="24"/>
                <w:szCs w:val="24"/>
              </w:rPr>
              <w:t>30%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比例开展乡镇（街道）</w:t>
            </w:r>
            <w:proofErr w:type="gramStart"/>
            <w:r>
              <w:rPr>
                <w:rFonts w:hAnsi="宋体" w:cs="仿宋_GB2312" w:hint="eastAsia"/>
                <w:kern w:val="0"/>
                <w:sz w:val="24"/>
                <w:szCs w:val="24"/>
              </w:rPr>
              <w:t>食安办</w:t>
            </w:r>
            <w:proofErr w:type="gramEnd"/>
            <w:r>
              <w:rPr>
                <w:rFonts w:hAnsi="宋体" w:cs="仿宋_GB2312" w:hint="eastAsia"/>
                <w:kern w:val="0"/>
                <w:sz w:val="24"/>
                <w:szCs w:val="24"/>
              </w:rPr>
              <w:t>规范化建设，开展</w:t>
            </w:r>
            <w:proofErr w:type="gramStart"/>
            <w:r>
              <w:rPr>
                <w:rFonts w:hAnsi="宋体" w:cs="仿宋_GB2312" w:hint="eastAsia"/>
                <w:kern w:val="0"/>
                <w:sz w:val="24"/>
                <w:szCs w:val="24"/>
              </w:rPr>
              <w:t>县级食安办</w:t>
            </w:r>
            <w:proofErr w:type="gramEnd"/>
            <w:r>
              <w:rPr>
                <w:rFonts w:hAnsi="宋体" w:cs="仿宋_GB2312" w:hint="eastAsia"/>
                <w:kern w:val="0"/>
                <w:sz w:val="24"/>
                <w:szCs w:val="24"/>
              </w:rPr>
              <w:t>规范化试点建设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7F" w:rsidRPr="00F94776" w:rsidRDefault="00DB317F" w:rsidP="001F3249">
            <w:pPr>
              <w:widowControl/>
              <w:spacing w:line="320" w:lineRule="exact"/>
              <w:rPr>
                <w:rFonts w:ascii="宋体" w:eastAsia="宋体"/>
                <w:spacing w:val="-20"/>
                <w:kern w:val="0"/>
                <w:sz w:val="24"/>
                <w:szCs w:val="24"/>
              </w:rPr>
            </w:pPr>
            <w:proofErr w:type="gramStart"/>
            <w:r w:rsidRPr="00F94776">
              <w:rPr>
                <w:rFonts w:ascii="宋体" w:hAnsi="宋体" w:cs="仿宋_GB2312" w:hint="eastAsia"/>
                <w:spacing w:val="-20"/>
                <w:kern w:val="0"/>
                <w:sz w:val="24"/>
                <w:szCs w:val="24"/>
              </w:rPr>
              <w:t>市食安办</w:t>
            </w:r>
            <w:proofErr w:type="gramEnd"/>
            <w:r w:rsidRPr="00F94776">
              <w:rPr>
                <w:rFonts w:ascii="宋体" w:hAnsi="宋体" w:cs="仿宋_GB2312" w:hint="eastAsia"/>
                <w:spacing w:val="-20"/>
                <w:kern w:val="0"/>
                <w:sz w:val="24"/>
                <w:szCs w:val="24"/>
              </w:rPr>
              <w:t>，</w:t>
            </w:r>
            <w:r w:rsidRPr="00F94776"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各县（市、区）政府，金华开发区、</w:t>
            </w:r>
            <w:r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金义都</w:t>
            </w:r>
            <w:r w:rsidRPr="00F94776">
              <w:rPr>
                <w:rFonts w:ascii="宋体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市新区、金华山旅游经济区管委会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深化食安队伍（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网格员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队伍）专业化建设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开展市县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两级食安队伍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集中培训，开展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网格员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轮训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，各县（市、区）</w:t>
            </w:r>
            <w:proofErr w:type="gramStart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食安办</w:t>
            </w:r>
            <w:proofErr w:type="gramEnd"/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加强检验检测能力建设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金华市级进一步整合多部门的检验检测资源；武义县检验检测资源通过省级验收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，武义县政府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大力推进全程追溯体系建设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推动以合格证为核心的食用农产品（林产品）“产地准出、市场准入”对接机制有效运作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市农业局、市林业局、市市场监管局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提高应急处置能力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出台《金华市食品安全应急预案》，开展一次食品安全应急演练或培训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，各县（市、区）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食安办</w:t>
            </w:r>
            <w:proofErr w:type="gramEnd"/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深化百万学生饮食放心工程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推动百万学生饮食放心工程新三年行动计划目标任务提前完成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市市场监管局、市教育局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深化食品安全责任保险试点工作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显著扩大参保主体和保费规模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，各县（市、区）</w:t>
            </w:r>
            <w:proofErr w:type="gramStart"/>
            <w:r w:rsidRPr="00037050">
              <w:rPr>
                <w:rFonts w:ascii="宋体" w:hAnsi="宋体" w:cs="仿宋_GB2312" w:hint="eastAsia"/>
                <w:kern w:val="0"/>
                <w:sz w:val="24"/>
                <w:szCs w:val="24"/>
              </w:rPr>
              <w:t>食安办</w:t>
            </w:r>
            <w:proofErr w:type="gramEnd"/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26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深化食品安全金融征信体系建设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修订《金华市食品药品安全严重失信者名单管理办法》，出台《金华市食品安全金融征信体系建设办法》，召开市级现场会部署推广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深化群众参与共治渠道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修订《金华市食品违法行为举报奖励办法》；常态化开展“你点我检”活动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、市市场监管局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深化食品安全宣传教育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全面实施《金华市食品药品安全科普宣传三年行动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计划（</w:t>
            </w:r>
            <w:r>
              <w:rPr>
                <w:kern w:val="0"/>
                <w:sz w:val="24"/>
                <w:szCs w:val="24"/>
              </w:rPr>
              <w:t>2018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</w:rPr>
              <w:t>2020</w:t>
            </w:r>
            <w:r>
              <w:rPr>
                <w:rFonts w:hAnsi="宋体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》，营造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食安城市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创建浓厚宣传氛围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、市市场监管局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深化“最多跑一次”改革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围绕食品行业产业发展、经营业态创新、食品消费安全等领域群众反映的办事难、投诉举报难、检验检测难、政策信息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获取难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等问题，全面加强政策环境、舆论氛围和市局信息等有效供应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市食安办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市食安委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各成员单位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推进智慧监管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开展三网平台建设项目收尾，全面整合市县两级智慧监管平台资源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市市场监管局、各县（市、区）市场监管局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31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推进食品产业转型升级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扎实开展金年火腿浙江制造标准立项后续工作，推进食品领域“浙江制造”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金华试点提质扩面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，加快培育优质食品企业，深入实施“三名”工程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市市场监管局、市质监局、市农业局、市林业局、市水利局</w:t>
            </w:r>
          </w:p>
        </w:tc>
      </w:tr>
      <w:tr w:rsidR="00DB317F" w:rsidTr="001F3249">
        <w:trPr>
          <w:trHeight w:hRule="exact" w:val="1134"/>
        </w:trPr>
        <w:tc>
          <w:tcPr>
            <w:tcW w:w="672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32</w:t>
            </w:r>
          </w:p>
        </w:tc>
        <w:tc>
          <w:tcPr>
            <w:tcW w:w="2259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推进食品（食用农产品）冷链物流建设</w:t>
            </w:r>
          </w:p>
        </w:tc>
        <w:tc>
          <w:tcPr>
            <w:tcW w:w="8303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制定加快发展冷链物流意见，完善食品冷链物流标准体系</w:t>
            </w:r>
          </w:p>
        </w:tc>
        <w:tc>
          <w:tcPr>
            <w:tcW w:w="2940" w:type="dxa"/>
            <w:vAlign w:val="center"/>
          </w:tcPr>
          <w:p w:rsidR="00DB317F" w:rsidRDefault="00DB317F" w:rsidP="001F3249">
            <w:pPr>
              <w:widowControl/>
              <w:spacing w:line="32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市商务局</w:t>
            </w:r>
          </w:p>
        </w:tc>
      </w:tr>
    </w:tbl>
    <w:p w:rsidR="00DB317F" w:rsidRDefault="00DB317F" w:rsidP="00DB317F">
      <w:pPr>
        <w:snapToGrid w:val="0"/>
        <w:spacing w:line="560" w:lineRule="exact"/>
      </w:pPr>
    </w:p>
    <w:p w:rsidR="00DA48A3" w:rsidRDefault="00DA48A3"/>
    <w:sectPr w:rsidR="00DA48A3" w:rsidSect="00DB317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17F"/>
    <w:rsid w:val="00DA48A3"/>
    <w:rsid w:val="00DB317F"/>
    <w:rsid w:val="00F2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2403</Characters>
  <Application>Microsoft Office Word</Application>
  <DocSecurity>0</DocSecurity>
  <Lines>20</Lines>
  <Paragraphs>5</Paragraphs>
  <ScaleCrop>false</ScaleCrop>
  <Company>Sky123.Org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2018-06-13T08:18:00Z</dcterms:created>
  <dcterms:modified xsi:type="dcterms:W3CDTF">2018-06-13T08:18:00Z</dcterms:modified>
</cp:coreProperties>
</file>